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3E" w:rsidRPr="00ED017B" w:rsidRDefault="00BA1562" w:rsidP="00CF4C7A">
      <w:pPr>
        <w:shd w:val="clear" w:color="auto" w:fill="FFFFFF"/>
        <w:spacing w:after="300"/>
        <w:jc w:val="both"/>
        <w:rPr>
          <w:b/>
          <w:bCs/>
          <w:color w:val="555555"/>
          <w:sz w:val="28"/>
          <w:szCs w:val="28"/>
        </w:rPr>
      </w:pPr>
      <w:r w:rsidRPr="00ED017B">
        <w:rPr>
          <w:b/>
          <w:bCs/>
          <w:color w:val="555555"/>
          <w:sz w:val="28"/>
          <w:szCs w:val="28"/>
        </w:rPr>
        <w:t xml:space="preserve">  </w:t>
      </w:r>
      <w:r w:rsidR="003F643E" w:rsidRPr="00ED017B">
        <w:rPr>
          <w:b/>
          <w:bCs/>
          <w:color w:val="555555"/>
          <w:sz w:val="28"/>
          <w:szCs w:val="28"/>
        </w:rPr>
        <w:t xml:space="preserve">                           </w:t>
      </w:r>
      <w:r w:rsidRPr="00ED017B">
        <w:rPr>
          <w:b/>
          <w:bCs/>
          <w:color w:val="555555"/>
          <w:sz w:val="28"/>
          <w:szCs w:val="28"/>
        </w:rPr>
        <w:t xml:space="preserve">    </w:t>
      </w:r>
      <w:r w:rsidR="00CF4C7A" w:rsidRPr="00ED017B">
        <w:rPr>
          <w:b/>
          <w:bCs/>
          <w:color w:val="555555"/>
          <w:sz w:val="28"/>
          <w:szCs w:val="28"/>
        </w:rPr>
        <w:t xml:space="preserve">И Н Ф О </w:t>
      </w:r>
      <w:proofErr w:type="gramStart"/>
      <w:r w:rsidR="00CF4C7A" w:rsidRPr="00ED017B">
        <w:rPr>
          <w:b/>
          <w:bCs/>
          <w:color w:val="555555"/>
          <w:sz w:val="28"/>
          <w:szCs w:val="28"/>
        </w:rPr>
        <w:t>Р</w:t>
      </w:r>
      <w:proofErr w:type="gramEnd"/>
      <w:r w:rsidR="00CF4C7A" w:rsidRPr="00ED017B">
        <w:rPr>
          <w:b/>
          <w:bCs/>
          <w:color w:val="555555"/>
          <w:sz w:val="28"/>
          <w:szCs w:val="28"/>
        </w:rPr>
        <w:t xml:space="preserve"> М А Ц И Я</w:t>
      </w:r>
    </w:p>
    <w:p w:rsidR="00ED017B" w:rsidRPr="00ED017B" w:rsidRDefault="00CF4C7A" w:rsidP="00ED017B">
      <w:pPr>
        <w:shd w:val="clear" w:color="auto" w:fill="FFFFFF"/>
        <w:jc w:val="center"/>
        <w:rPr>
          <w:b/>
          <w:color w:val="555555"/>
          <w:sz w:val="26"/>
          <w:szCs w:val="26"/>
        </w:rPr>
      </w:pPr>
      <w:r w:rsidRPr="00ED017B">
        <w:rPr>
          <w:b/>
          <w:color w:val="555555"/>
          <w:sz w:val="26"/>
          <w:szCs w:val="26"/>
        </w:rPr>
        <w:t xml:space="preserve">о реализации государственной программы «Комплексное развитие сельских территорий»  на территории </w:t>
      </w:r>
      <w:r w:rsidR="003F643E" w:rsidRPr="00ED017B">
        <w:rPr>
          <w:b/>
          <w:color w:val="555555"/>
          <w:sz w:val="26"/>
          <w:szCs w:val="26"/>
        </w:rPr>
        <w:t>Л</w:t>
      </w:r>
      <w:r w:rsidRPr="00ED017B">
        <w:rPr>
          <w:b/>
          <w:color w:val="555555"/>
          <w:sz w:val="26"/>
          <w:szCs w:val="26"/>
        </w:rPr>
        <w:t>ешуконск</w:t>
      </w:r>
      <w:r w:rsidR="003F643E" w:rsidRPr="00ED017B">
        <w:rPr>
          <w:b/>
          <w:color w:val="555555"/>
          <w:sz w:val="26"/>
          <w:szCs w:val="26"/>
        </w:rPr>
        <w:t>ого</w:t>
      </w:r>
      <w:r w:rsidRPr="00ED017B">
        <w:rPr>
          <w:b/>
          <w:color w:val="555555"/>
          <w:sz w:val="26"/>
          <w:szCs w:val="26"/>
        </w:rPr>
        <w:t xml:space="preserve"> муниципальн</w:t>
      </w:r>
      <w:r w:rsidR="003F643E" w:rsidRPr="00ED017B">
        <w:rPr>
          <w:b/>
          <w:color w:val="555555"/>
          <w:sz w:val="26"/>
          <w:szCs w:val="26"/>
        </w:rPr>
        <w:t>ого округа</w:t>
      </w:r>
    </w:p>
    <w:p w:rsidR="00ED017B" w:rsidRPr="00ED017B" w:rsidRDefault="00ED017B" w:rsidP="00ED017B">
      <w:pPr>
        <w:shd w:val="clear" w:color="auto" w:fill="FFFFFF"/>
        <w:spacing w:after="300"/>
        <w:jc w:val="both"/>
        <w:rPr>
          <w:b/>
          <w:bCs/>
          <w:color w:val="555555"/>
          <w:sz w:val="28"/>
          <w:szCs w:val="28"/>
        </w:rPr>
      </w:pPr>
    </w:p>
    <w:p w:rsidR="00CF4C7A" w:rsidRPr="00ED017B" w:rsidRDefault="00CF4C7A" w:rsidP="00ED017B">
      <w:pPr>
        <w:shd w:val="clear" w:color="auto" w:fill="FFFFFF"/>
        <w:spacing w:after="300"/>
        <w:jc w:val="both"/>
        <w:rPr>
          <w:b/>
          <w:color w:val="555555"/>
          <w:sz w:val="28"/>
          <w:szCs w:val="28"/>
        </w:rPr>
      </w:pPr>
      <w:r w:rsidRPr="00ED017B">
        <w:rPr>
          <w:b/>
          <w:bCs/>
          <w:color w:val="555555"/>
          <w:sz w:val="28"/>
          <w:szCs w:val="28"/>
        </w:rPr>
        <w:t>КТО ИМЕЕТ ПРАВО НА ПОЛУЧЕНИЕ СОЦИАЛЬНОЙ ВЫПЛАТЫ?</w:t>
      </w:r>
    </w:p>
    <w:p w:rsidR="00D61CA0" w:rsidRPr="00ED017B" w:rsidRDefault="00CF4C7A" w:rsidP="00ED017B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Право на получение социальной выплаты имеет:</w:t>
      </w:r>
    </w:p>
    <w:p w:rsidR="00CF4C7A" w:rsidRPr="00ED017B" w:rsidRDefault="00D61CA0" w:rsidP="00D61CA0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 xml:space="preserve"> </w:t>
      </w:r>
      <w:r w:rsidR="00CF4C7A" w:rsidRPr="00ED017B">
        <w:rPr>
          <w:color w:val="555555"/>
          <w:sz w:val="28"/>
          <w:szCs w:val="28"/>
        </w:rPr>
        <w:t xml:space="preserve">а)  гражданин, </w:t>
      </w:r>
      <w:r w:rsidR="00CF4C7A" w:rsidRPr="00ED017B">
        <w:rPr>
          <w:b/>
          <w:color w:val="555555"/>
          <w:sz w:val="28"/>
          <w:szCs w:val="28"/>
        </w:rPr>
        <w:t>постоянно проживающий на сельских территориях</w:t>
      </w:r>
      <w:r w:rsidR="00CF4C7A" w:rsidRPr="00ED017B">
        <w:rPr>
          <w:color w:val="555555"/>
          <w:sz w:val="28"/>
          <w:szCs w:val="28"/>
        </w:rPr>
        <w:t xml:space="preserve"> (подтверждается регистрацией в установленном  порядке по месту жительства) и при этом:</w:t>
      </w:r>
    </w:p>
    <w:p w:rsidR="00CF4C7A" w:rsidRPr="00ED017B" w:rsidRDefault="00ED017B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</w:t>
      </w:r>
      <w:r w:rsidRPr="00ED017B">
        <w:rPr>
          <w:color w:val="555555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CF4C7A" w:rsidRPr="00ED017B">
        <w:rPr>
          <w:color w:val="555555"/>
          <w:sz w:val="28"/>
          <w:szCs w:val="28"/>
        </w:rPr>
        <w:t>осуществляющий</w:t>
      </w:r>
      <w:proofErr w:type="gramEnd"/>
      <w:r w:rsidR="00CF4C7A" w:rsidRPr="00ED017B">
        <w:rPr>
          <w:color w:val="555555"/>
          <w:sz w:val="28"/>
          <w:szCs w:val="28"/>
        </w:rPr>
        <w:t xml:space="preserve"> деятельность по трудовому договору или индивидуальную предпринимательскую деятельность </w:t>
      </w:r>
      <w:r w:rsidR="00CF4C7A" w:rsidRPr="00ED017B">
        <w:rPr>
          <w:b/>
          <w:color w:val="555555"/>
          <w:sz w:val="28"/>
          <w:szCs w:val="28"/>
        </w:rPr>
        <w:t>в сфере агропромышленного комплекса</w:t>
      </w:r>
      <w:r w:rsidR="00CF4C7A" w:rsidRPr="00ED017B">
        <w:rPr>
          <w:color w:val="555555"/>
          <w:sz w:val="28"/>
          <w:szCs w:val="28"/>
        </w:rPr>
        <w:t xml:space="preserve">, или </w:t>
      </w:r>
      <w:r w:rsidR="00CF4C7A" w:rsidRPr="00ED017B">
        <w:rPr>
          <w:b/>
          <w:color w:val="555555"/>
          <w:sz w:val="28"/>
          <w:szCs w:val="28"/>
        </w:rPr>
        <w:t>социальной сфере</w:t>
      </w:r>
      <w:r w:rsidR="00CF4C7A" w:rsidRPr="00ED017B">
        <w:rPr>
          <w:color w:val="555555"/>
          <w:sz w:val="28"/>
          <w:szCs w:val="28"/>
        </w:rPr>
        <w:t xml:space="preserve">, или в организациях, осуществляющих </w:t>
      </w:r>
      <w:r w:rsidR="00CF4C7A" w:rsidRPr="00ED017B">
        <w:rPr>
          <w:b/>
          <w:color w:val="555555"/>
          <w:sz w:val="28"/>
          <w:szCs w:val="28"/>
        </w:rPr>
        <w:t>ветеринарную деятельность для сельскохозяйственных животных (</w:t>
      </w:r>
      <w:r w:rsidR="00CF4C7A" w:rsidRPr="00ED017B">
        <w:rPr>
          <w:color w:val="555555"/>
          <w:sz w:val="28"/>
          <w:szCs w:val="28"/>
        </w:rPr>
        <w:t>основное место работы), на сельских территориях (непрерывно в организациях одной сферы деятельности в течение не менее одного года);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- наличие собственных и (или) заемных сре</w:t>
      </w:r>
      <w:proofErr w:type="gramStart"/>
      <w:r w:rsidRPr="00ED017B">
        <w:rPr>
          <w:color w:val="555555"/>
          <w:sz w:val="28"/>
          <w:szCs w:val="28"/>
        </w:rPr>
        <w:t>дств в р</w:t>
      </w:r>
      <w:proofErr w:type="gramEnd"/>
      <w:r w:rsidRPr="00ED017B">
        <w:rPr>
          <w:color w:val="555555"/>
          <w:sz w:val="28"/>
          <w:szCs w:val="28"/>
        </w:rPr>
        <w:t>азмере не менее 30 процентов расчетной стоимости строительства (приобретения) жилья. При отсутствии (недостаточности) собственных и (или) заемных сре</w:t>
      </w:r>
      <w:proofErr w:type="gramStart"/>
      <w:r w:rsidRPr="00ED017B">
        <w:rPr>
          <w:color w:val="555555"/>
          <w:sz w:val="28"/>
          <w:szCs w:val="28"/>
        </w:rPr>
        <w:t>дств гр</w:t>
      </w:r>
      <w:proofErr w:type="gramEnd"/>
      <w:r w:rsidRPr="00ED017B">
        <w:rPr>
          <w:color w:val="555555"/>
          <w:sz w:val="28"/>
          <w:szCs w:val="28"/>
        </w:rPr>
        <w:t>ажданином могут быть использованы средства (часть средств) материнского (семейного);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 xml:space="preserve">- признание </w:t>
      </w:r>
      <w:proofErr w:type="gramStart"/>
      <w:r w:rsidRPr="00ED017B">
        <w:rPr>
          <w:b/>
          <w:color w:val="555555"/>
          <w:sz w:val="28"/>
          <w:szCs w:val="28"/>
        </w:rPr>
        <w:t>нуждающимися</w:t>
      </w:r>
      <w:proofErr w:type="gramEnd"/>
      <w:r w:rsidRPr="00ED017B">
        <w:rPr>
          <w:b/>
          <w:color w:val="555555"/>
          <w:sz w:val="28"/>
          <w:szCs w:val="28"/>
        </w:rPr>
        <w:t xml:space="preserve"> в улучшении жилищных условий</w:t>
      </w:r>
      <w:r w:rsidRPr="00ED017B">
        <w:rPr>
          <w:color w:val="555555"/>
          <w:sz w:val="28"/>
          <w:szCs w:val="28"/>
        </w:rPr>
        <w:t>. Признание граждан нуждающимися в улучшении жилищных условий осуществляется органами местного самоуправления по месту их постоянного жительства по основаниям, установленным статьей 51 Жилищного кодекса Российской Федерации.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б) гражданин, изъявивший желание постоянно проживать на сельских территориях.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 xml:space="preserve">- </w:t>
      </w:r>
      <w:proofErr w:type="gramStart"/>
      <w:r w:rsidRPr="00ED017B">
        <w:rPr>
          <w:color w:val="555555"/>
          <w:sz w:val="28"/>
          <w:szCs w:val="28"/>
        </w:rPr>
        <w:t>осуществляющий</w:t>
      </w:r>
      <w:proofErr w:type="gramEnd"/>
      <w:r w:rsidRPr="00ED017B">
        <w:rPr>
          <w:color w:val="555555"/>
          <w:sz w:val="28"/>
          <w:szCs w:val="28"/>
        </w:rPr>
        <w:t xml:space="preserve">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 на сельских территориях;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 xml:space="preserve">- переехавший на сельские территории в границах соответствующего муниципального района, в которых гражданин работает или осуществляет индивидуальную  предпринимательскую деятельность в сфере </w:t>
      </w:r>
      <w:r w:rsidRPr="00ED017B">
        <w:rPr>
          <w:color w:val="555555"/>
          <w:sz w:val="28"/>
          <w:szCs w:val="28"/>
        </w:rPr>
        <w:lastRenderedPageBreak/>
        <w:t>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 из другого муниципального района;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-  наличие собственных и (или) заемных сре</w:t>
      </w:r>
      <w:proofErr w:type="gramStart"/>
      <w:r w:rsidRPr="00ED017B">
        <w:rPr>
          <w:color w:val="555555"/>
          <w:sz w:val="28"/>
          <w:szCs w:val="28"/>
        </w:rPr>
        <w:t>дств в р</w:t>
      </w:r>
      <w:proofErr w:type="gramEnd"/>
      <w:r w:rsidRPr="00ED017B">
        <w:rPr>
          <w:color w:val="555555"/>
          <w:sz w:val="28"/>
          <w:szCs w:val="28"/>
        </w:rPr>
        <w:t>азмере не менее 30 процентов расчетной стоимости строительства (приобретения) жилья. При отсутствии (недостаточности) собственных и (или) заемных сре</w:t>
      </w:r>
      <w:proofErr w:type="gramStart"/>
      <w:r w:rsidRPr="00ED017B">
        <w:rPr>
          <w:color w:val="555555"/>
          <w:sz w:val="28"/>
          <w:szCs w:val="28"/>
        </w:rPr>
        <w:t>дств гр</w:t>
      </w:r>
      <w:proofErr w:type="gramEnd"/>
      <w:r w:rsidRPr="00ED017B">
        <w:rPr>
          <w:color w:val="555555"/>
          <w:sz w:val="28"/>
          <w:szCs w:val="28"/>
        </w:rPr>
        <w:t>ажданином могут быть использованы средства (часть средств) материнского (семейного);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- проживающий на сельских территориях в границах соответствующего муниципального района, в котором гражданин изъявил желание переехать  на постоянное место жительства, на условиях найма, аренды, безвозмездного пользования либо на иных основаниях, предусмотренных законодательством РФ;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 xml:space="preserve">- </w:t>
      </w:r>
      <w:r w:rsidRPr="00ED017B">
        <w:rPr>
          <w:b/>
          <w:color w:val="555555"/>
          <w:sz w:val="28"/>
          <w:szCs w:val="28"/>
        </w:rPr>
        <w:t xml:space="preserve">зарегистрированный </w:t>
      </w:r>
      <w:proofErr w:type="gramStart"/>
      <w:r w:rsidRPr="00ED017B">
        <w:rPr>
          <w:b/>
          <w:color w:val="555555"/>
          <w:sz w:val="28"/>
          <w:szCs w:val="28"/>
        </w:rPr>
        <w:t>по месту пребывания</w:t>
      </w:r>
      <w:r w:rsidRPr="00ED017B">
        <w:rPr>
          <w:color w:val="555555"/>
          <w:sz w:val="28"/>
          <w:szCs w:val="28"/>
        </w:rPr>
        <w:t xml:space="preserve"> в соответствии с законодательством  РФ на сельских территориях в границах</w:t>
      </w:r>
      <w:proofErr w:type="gramEnd"/>
      <w:r w:rsidRPr="00ED017B">
        <w:rPr>
          <w:color w:val="555555"/>
          <w:sz w:val="28"/>
          <w:szCs w:val="28"/>
        </w:rPr>
        <w:t xml:space="preserve"> соответствующего муниципального района, в который гражданин  изъявил желание переехать на постоянное место жительства;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 xml:space="preserve">-  </w:t>
      </w:r>
      <w:r w:rsidRPr="00ED017B">
        <w:rPr>
          <w:b/>
          <w:color w:val="555555"/>
          <w:sz w:val="28"/>
          <w:szCs w:val="28"/>
        </w:rPr>
        <w:t>не имеющий в собственности жилого помещения (жилого дома)</w:t>
      </w:r>
      <w:r w:rsidRPr="00ED017B">
        <w:rPr>
          <w:color w:val="555555"/>
          <w:sz w:val="28"/>
          <w:szCs w:val="28"/>
        </w:rPr>
        <w:t xml:space="preserve"> на сельских территориях в границах муниципального района, в который гражданин изъявил желание  переехать на постоянное место жительства.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 xml:space="preserve">Важно! Условием  использования гражданином  социальной выплаты является осуществление гражданином </w:t>
      </w:r>
      <w:r w:rsidRPr="00ED017B">
        <w:rPr>
          <w:b/>
          <w:color w:val="555555"/>
          <w:sz w:val="28"/>
          <w:szCs w:val="28"/>
        </w:rPr>
        <w:t>не менее 5 лет со дня получения социальной выплаты трудовой или предпринимательской деятельности на сельской территории</w:t>
      </w:r>
      <w:r w:rsidRPr="00ED017B">
        <w:rPr>
          <w:color w:val="555555"/>
          <w:sz w:val="28"/>
          <w:szCs w:val="28"/>
        </w:rPr>
        <w:t>, в которой было построено (приобретено) жилье за счет средств социальной выплаты.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b/>
          <w:bCs/>
          <w:color w:val="555555"/>
          <w:sz w:val="28"/>
          <w:szCs w:val="28"/>
        </w:rPr>
        <w:t>КАКИЕ ДОКУМЕНТЫ НЕОБХОДИМО ПРЕДОСТАВИТЬ?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а) заявление  о включении в состав участников мероприятий по улучшению жилищных условий;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б) копии документов, удостоверяющих личность заявителя и членов его семьи;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в) копии документов, подтверждающие родственные отношения между лицами, указанными в заявлении в качестве членов семьи;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г) копии документов, подтверждающих регистрацию по месту жительства</w:t>
      </w:r>
      <w:proofErr w:type="gramStart"/>
      <w:r w:rsidRPr="00ED017B">
        <w:rPr>
          <w:color w:val="555555"/>
          <w:sz w:val="28"/>
          <w:szCs w:val="28"/>
        </w:rPr>
        <w:t xml:space="preserve"> ,</w:t>
      </w:r>
      <w:proofErr w:type="gramEnd"/>
      <w:r w:rsidRPr="00ED017B">
        <w:rPr>
          <w:color w:val="555555"/>
          <w:sz w:val="28"/>
          <w:szCs w:val="28"/>
        </w:rPr>
        <w:t>по месту пребывания) гражданина и членов его семьи;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lastRenderedPageBreak/>
        <w:t>д) копии документов, подтверждающие наличие у заявителя и (или) членов его семьи собственных и (или) заемных средств, в размере 30% от расчетной стоимости строительства (приобретения) жилья, а также при необходимости право заявителя (лица, состоящего в зарегистрированном браке с заявителем) на получение материнского (семейного) капитала;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 xml:space="preserve">е) документы, подтверждающие признание гражданина </w:t>
      </w:r>
      <w:proofErr w:type="gramStart"/>
      <w:r w:rsidRPr="00ED017B">
        <w:rPr>
          <w:color w:val="555555"/>
          <w:sz w:val="28"/>
          <w:szCs w:val="28"/>
        </w:rPr>
        <w:t>нуждающимся</w:t>
      </w:r>
      <w:proofErr w:type="gramEnd"/>
      <w:r w:rsidRPr="00ED017B">
        <w:rPr>
          <w:color w:val="555555"/>
          <w:sz w:val="28"/>
          <w:szCs w:val="28"/>
        </w:rPr>
        <w:t xml:space="preserve"> в улучшении жилищных условий;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ж) копию трудовой книжки (для работающих по трудовым договорам) или копии документов, содержащих сведения о государственной регистрации физического лица в качестве индивидуального предпринимателя;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з) документов, содержащих уведомление о планируемом строительстве жилья, документов, подтверждающих стоимость жилья, планируемого к строительству, а также документов, подтверждающих фактическое осуществление предпринимательской деятельности на сельских территориях.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Важно! Копии документов, представляются вместе с оригиналами для удостоверения их идентичности (о чем делается отметка лицом, осуществляющим прием документов) либо заверенные в установленном порядке.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b/>
          <w:bCs/>
          <w:color w:val="555555"/>
          <w:sz w:val="28"/>
          <w:szCs w:val="28"/>
        </w:rPr>
        <w:t>КУДА ОБРАЩАТЬСЯ?</w:t>
      </w:r>
    </w:p>
    <w:p w:rsidR="00CF4C7A" w:rsidRPr="00ED017B" w:rsidRDefault="003F643E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Отдел правовой и антикоррупционной деятельности администрации Лешуконского муниципального округа Архангельской области</w:t>
      </w:r>
      <w:r w:rsidR="00CF4C7A" w:rsidRPr="00ED017B">
        <w:rPr>
          <w:color w:val="555555"/>
          <w:sz w:val="28"/>
          <w:szCs w:val="28"/>
        </w:rPr>
        <w:t xml:space="preserve"> по адресу: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 xml:space="preserve">164670 с. Лешуконское, Победы ул., д. 9, </w:t>
      </w:r>
      <w:proofErr w:type="spellStart"/>
      <w:r w:rsidRPr="00ED017B">
        <w:rPr>
          <w:color w:val="555555"/>
          <w:sz w:val="28"/>
          <w:szCs w:val="28"/>
        </w:rPr>
        <w:t>каб</w:t>
      </w:r>
      <w:proofErr w:type="spellEnd"/>
      <w:r w:rsidRPr="00ED017B">
        <w:rPr>
          <w:color w:val="555555"/>
          <w:sz w:val="28"/>
          <w:szCs w:val="28"/>
        </w:rPr>
        <w:t>. № 5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 xml:space="preserve">контактный телефон: 8(81833) 3-17-22  </w:t>
      </w:r>
      <w:proofErr w:type="spellStart"/>
      <w:r w:rsidRPr="00ED017B">
        <w:rPr>
          <w:color w:val="555555"/>
          <w:sz w:val="28"/>
          <w:szCs w:val="28"/>
        </w:rPr>
        <w:t>Балукина</w:t>
      </w:r>
      <w:proofErr w:type="spellEnd"/>
      <w:r w:rsidRPr="00ED017B">
        <w:rPr>
          <w:color w:val="555555"/>
          <w:sz w:val="28"/>
          <w:szCs w:val="28"/>
        </w:rPr>
        <w:t xml:space="preserve"> Лада Владимировна</w:t>
      </w:r>
    </w:p>
    <w:p w:rsidR="00CF4C7A" w:rsidRPr="00ED017B" w:rsidRDefault="00CF4C7A" w:rsidP="00CF4C7A">
      <w:pPr>
        <w:shd w:val="clear" w:color="auto" w:fill="FFFFFF"/>
        <w:spacing w:after="300"/>
        <w:jc w:val="both"/>
        <w:rPr>
          <w:color w:val="555555"/>
          <w:sz w:val="28"/>
          <w:szCs w:val="28"/>
        </w:rPr>
      </w:pPr>
      <w:r w:rsidRPr="00ED017B">
        <w:rPr>
          <w:color w:val="555555"/>
          <w:sz w:val="28"/>
          <w:szCs w:val="28"/>
        </w:rPr>
        <w:t> </w:t>
      </w:r>
    </w:p>
    <w:p w:rsidR="00630B05" w:rsidRPr="00ED017B" w:rsidRDefault="00630B05">
      <w:pPr>
        <w:rPr>
          <w:sz w:val="28"/>
          <w:szCs w:val="28"/>
        </w:rPr>
      </w:pPr>
    </w:p>
    <w:sectPr w:rsidR="00630B05" w:rsidRPr="00ED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6AC"/>
    <w:multiLevelType w:val="multilevel"/>
    <w:tmpl w:val="E45E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F7D6D"/>
    <w:multiLevelType w:val="multilevel"/>
    <w:tmpl w:val="03BE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D737A"/>
    <w:multiLevelType w:val="multilevel"/>
    <w:tmpl w:val="DA4A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1173F"/>
    <w:multiLevelType w:val="multilevel"/>
    <w:tmpl w:val="03563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2B"/>
    <w:rsid w:val="003F643E"/>
    <w:rsid w:val="00630B05"/>
    <w:rsid w:val="00650B72"/>
    <w:rsid w:val="007A102B"/>
    <w:rsid w:val="00BA1562"/>
    <w:rsid w:val="00CF4C7A"/>
    <w:rsid w:val="00D61CA0"/>
    <w:rsid w:val="00E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7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7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4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2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995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2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8EDF-1A85-4EE7-A269-DD2623E7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Александр</cp:lastModifiedBy>
  <cp:revision>2</cp:revision>
  <dcterms:created xsi:type="dcterms:W3CDTF">2023-05-16T09:27:00Z</dcterms:created>
  <dcterms:modified xsi:type="dcterms:W3CDTF">2023-05-16T09:27:00Z</dcterms:modified>
</cp:coreProperties>
</file>